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8F41" w14:textId="77777777" w:rsidR="0079188A" w:rsidRPr="0079188A" w:rsidRDefault="0079188A" w:rsidP="0079188A">
      <w:pPr>
        <w:tabs>
          <w:tab w:val="left" w:pos="9075"/>
        </w:tabs>
        <w:ind w:left="1921" w:hangingChars="1200" w:hanging="1921"/>
        <w:jc w:val="center"/>
        <w:rPr>
          <w:rFonts w:ascii="HGMaruGothicMPRO" w:eastAsia="HGMaruGothicMPRO" w:hAnsi="HGMaruGothicMPRO"/>
          <w:b/>
          <w:color w:val="FF0066"/>
          <w:sz w:val="16"/>
          <w:szCs w:val="1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37553FC7" w14:textId="77777777" w:rsidR="00A9122B" w:rsidRDefault="0079188A" w:rsidP="00F72A96">
      <w:pPr>
        <w:tabs>
          <w:tab w:val="left" w:pos="9075"/>
        </w:tabs>
        <w:ind w:left="6243" w:hangingChars="1200" w:hanging="6243"/>
        <w:jc w:val="center"/>
        <w:rPr>
          <w:rFonts w:ascii="HGMaruGothicMPRO" w:eastAsia="HGMaruGothicMPRO" w:hAnsi="HGMaruGothicMPRO"/>
          <w:b/>
          <w:color w:val="FF0066"/>
          <w:sz w:val="52"/>
          <w:szCs w:val="5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9F7E83">
        <w:rPr>
          <w:rFonts w:ascii="HGMaruGothicMPRO" w:eastAsia="HGMaruGothicMPRO" w:hAnsi="HGMaruGothicMPRO" w:hint="eastAsia"/>
          <w:b/>
          <w:color w:val="FF0066"/>
          <w:sz w:val="52"/>
          <w:szCs w:val="5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原幼稚園</w:t>
      </w:r>
    </w:p>
    <w:p w14:paraId="46B59FA0" w14:textId="1351405A" w:rsidR="0079188A" w:rsidRPr="00A9122B" w:rsidRDefault="00A9122B" w:rsidP="00A9122B">
      <w:pPr>
        <w:tabs>
          <w:tab w:val="left" w:pos="9075"/>
        </w:tabs>
        <w:ind w:left="5763" w:hangingChars="1200" w:hanging="5763"/>
        <w:jc w:val="center"/>
        <w:rPr>
          <w:rFonts w:ascii="HGMaruGothicMPRO" w:eastAsia="HGMaruGothicMPRO" w:hAnsi="HGMaruGothicMPRO"/>
          <w:b/>
          <w:color w:val="FF0066"/>
          <w:sz w:val="48"/>
          <w:szCs w:val="4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A9122B">
        <w:rPr>
          <w:rFonts w:ascii="HGMaruGothicMPRO" w:eastAsia="HGMaruGothicMPRO" w:hAnsi="HGMaruGothicMPRO" w:hint="eastAsia"/>
          <w:b/>
          <w:color w:val="FF0066"/>
          <w:sz w:val="48"/>
          <w:szCs w:val="4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令和５年度新入園児のための</w:t>
      </w:r>
      <w:r w:rsidR="000A1270" w:rsidRPr="00A9122B">
        <w:rPr>
          <w:rFonts w:ascii="HGMaruGothicMPRO" w:eastAsia="HGMaruGothicMPRO" w:hAnsi="HGMaruGothicMPRO" w:hint="eastAsia"/>
          <w:b/>
          <w:color w:val="FF0066"/>
          <w:sz w:val="48"/>
          <w:szCs w:val="4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見学会</w:t>
      </w:r>
    </w:p>
    <w:p w14:paraId="40B985BB" w14:textId="77777777" w:rsidR="0079188A" w:rsidRPr="00C707B3" w:rsidRDefault="0079188A" w:rsidP="0079188A">
      <w:pPr>
        <w:ind w:firstLineChars="100" w:firstLine="210"/>
        <w:rPr>
          <w:rFonts w:eastAsia="AR P丸ゴシック体M"/>
          <w:color w:val="FF0066"/>
          <w:sz w:val="21"/>
          <w:szCs w:val="21"/>
        </w:rPr>
      </w:pPr>
    </w:p>
    <w:p w14:paraId="284C3126" w14:textId="6CCFF4E3" w:rsidR="0079188A" w:rsidRPr="002C3ACB" w:rsidRDefault="00A62481" w:rsidP="00A62481">
      <w:pPr>
        <w:ind w:firstLineChars="100" w:firstLine="220"/>
        <w:jc w:val="center"/>
        <w:rPr>
          <w:rFonts w:ascii="HGMaruGothicMPRO" w:eastAsia="HGMaruGothicMPRO" w:hAnsi="HGMaruGothicMPRO"/>
          <w:b/>
          <w:bCs/>
          <w:color w:val="171717" w:themeColor="background2" w:themeShade="1A"/>
          <w:sz w:val="22"/>
          <w:szCs w:val="22"/>
        </w:rPr>
      </w:pPr>
      <w:r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１回目　６月</w:t>
      </w:r>
      <w:r w:rsidR="00A27BD0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２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日(</w:t>
      </w:r>
      <w:r w:rsidR="00A27BD0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木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)…苗字の頭文字が</w:t>
      </w:r>
      <w:r w:rsidR="007C6005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 xml:space="preserve"> 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ア行～サ行の方</w:t>
      </w:r>
    </w:p>
    <w:p w14:paraId="0E064CF5" w14:textId="73E22C0B" w:rsidR="0079188A" w:rsidRPr="002C3ACB" w:rsidRDefault="00A62481" w:rsidP="00A62481">
      <w:pPr>
        <w:jc w:val="center"/>
        <w:rPr>
          <w:rFonts w:ascii="HGMaruGothicMPRO" w:eastAsia="HGMaruGothicMPRO" w:hAnsi="HGMaruGothicMPRO"/>
          <w:b/>
          <w:bCs/>
          <w:color w:val="171717" w:themeColor="background2" w:themeShade="1A"/>
          <w:sz w:val="22"/>
          <w:szCs w:val="22"/>
        </w:rPr>
      </w:pPr>
      <w:r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 xml:space="preserve">  ２回目　</w:t>
      </w:r>
      <w:r w:rsidR="00A27BD0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６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月</w:t>
      </w:r>
      <w:r w:rsidR="00A27BD0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３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日(</w:t>
      </w:r>
      <w:r w:rsidR="00A27BD0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金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)…苗字の頭文字が</w:t>
      </w:r>
      <w:r w:rsidR="007C6005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 xml:space="preserve"> </w:t>
      </w:r>
      <w:r w:rsidR="0079188A" w:rsidRPr="002C3ACB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2"/>
          <w:szCs w:val="22"/>
        </w:rPr>
        <w:t>タ行～ワ行の方</w:t>
      </w:r>
    </w:p>
    <w:p w14:paraId="00E13392" w14:textId="74B08997" w:rsidR="00FA753D" w:rsidRPr="007C6005" w:rsidRDefault="00A62481" w:rsidP="007C6005">
      <w:pPr>
        <w:jc w:val="center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t xml:space="preserve">　　</w:t>
      </w:r>
      <w:r w:rsidR="0079188A"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fldChar w:fldCharType="begin"/>
      </w:r>
      <w:r w:rsidR="0079188A"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instrText xml:space="preserve"> </w:instrTex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instrText>eq \o\ac(</w:instrText>
      </w:r>
      <w:r w:rsidR="0079188A" w:rsidRPr="00C707B3">
        <w:rPr>
          <w:rFonts w:ascii="HGMaruGothicMPRO" w:eastAsia="HGMaruGothicMPRO" w:hAnsi="HGMaruGothicMPRO" w:hint="eastAsia"/>
          <w:color w:val="171717" w:themeColor="background2" w:themeShade="1A"/>
          <w:position w:val="-4"/>
          <w:sz w:val="31"/>
          <w:szCs w:val="21"/>
        </w:rPr>
        <w:instrText>○</w:instrTex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instrText>,例)</w:instrText>
      </w:r>
      <w:r w:rsidR="0079188A"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fldChar w:fldCharType="end"/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 原ようこ</w:t>
      </w:r>
      <w:r w:rsidR="0079188A" w:rsidRPr="00C707B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 様は</w: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ハ</w:t>
      </w:r>
      <w:r w:rsidR="0079188A" w:rsidRPr="00C707B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行なので、</w:t>
      </w:r>
      <w:r w:rsidR="009228D2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２</w:t>
      </w:r>
      <w:r w:rsidR="0079188A" w:rsidRPr="00C707B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回目にご参加ください。</w:t>
      </w:r>
    </w:p>
    <w:p w14:paraId="7649D2D7" w14:textId="6CBF49FE" w:rsidR="0079188A" w:rsidRPr="002C6300" w:rsidRDefault="0079188A" w:rsidP="002C6300">
      <w:pPr>
        <w:ind w:firstLineChars="100" w:firstLine="210"/>
        <w:jc w:val="center"/>
        <w:rPr>
          <w:rFonts w:ascii="HGMaruGothicMPRO" w:eastAsia="HGMaruGothicMPRO" w:hAnsi="HGMaruGothicMPRO"/>
          <w:b/>
          <w:bCs/>
          <w:color w:val="171717" w:themeColor="background2" w:themeShade="1A"/>
          <w:sz w:val="21"/>
          <w:szCs w:val="21"/>
        </w:rPr>
      </w:pPr>
      <w:r w:rsidRPr="00B00815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1"/>
          <w:szCs w:val="21"/>
        </w:rPr>
        <w:t>9</w:t>
      </w:r>
      <w:r w:rsidRPr="00B00815">
        <w:rPr>
          <w:rFonts w:ascii="HGMaruGothicMPRO" w:eastAsia="HGMaruGothicMPRO" w:hAnsi="HGMaruGothicMPRO"/>
          <w:b/>
          <w:bCs/>
          <w:color w:val="171717" w:themeColor="background2" w:themeShade="1A"/>
          <w:sz w:val="21"/>
          <w:szCs w:val="21"/>
        </w:rPr>
        <w:t>:20</w:t>
      </w:r>
      <w:r w:rsidRPr="00B00815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1"/>
          <w:szCs w:val="21"/>
        </w:rPr>
        <w:t>～1</w:t>
      </w:r>
      <w:r w:rsidR="00A9122B">
        <w:rPr>
          <w:rFonts w:ascii="HGMaruGothicMPRO" w:eastAsia="HGMaruGothicMPRO" w:hAnsi="HGMaruGothicMPRO"/>
          <w:b/>
          <w:bCs/>
          <w:color w:val="171717" w:themeColor="background2" w:themeShade="1A"/>
          <w:sz w:val="21"/>
          <w:szCs w:val="21"/>
        </w:rPr>
        <w:t>2:0</w:t>
      </w:r>
      <w:r w:rsidRPr="00B00815">
        <w:rPr>
          <w:rFonts w:ascii="HGMaruGothicMPRO" w:eastAsia="HGMaruGothicMPRO" w:hAnsi="HGMaruGothicMPRO"/>
          <w:b/>
          <w:bCs/>
          <w:color w:val="171717" w:themeColor="background2" w:themeShade="1A"/>
          <w:sz w:val="21"/>
          <w:szCs w:val="21"/>
        </w:rPr>
        <w:t>0</w:t>
      </w:r>
      <w:r w:rsidRPr="00B00815">
        <w:rPr>
          <w:rFonts w:ascii="HGMaruGothicMPRO" w:eastAsia="HGMaruGothicMPRO" w:hAnsi="HGMaruGothicMPRO" w:hint="eastAsia"/>
          <w:b/>
          <w:bCs/>
          <w:color w:val="171717" w:themeColor="background2" w:themeShade="1A"/>
          <w:sz w:val="21"/>
          <w:szCs w:val="21"/>
        </w:rPr>
        <w:t>（ご都合のよい時間にご来園ください）</w:t>
      </w:r>
    </w:p>
    <w:p w14:paraId="092A6C5C" w14:textId="49BD708D" w:rsidR="0079188A" w:rsidRPr="009F7E83" w:rsidRDefault="0079188A" w:rsidP="0079188A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 w:rsidRPr="009F7E8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・ご都合のつかない方は別の回でも構いません。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(</w:t>
      </w:r>
      <w:r w:rsidR="00A62481"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fldChar w:fldCharType="begin"/>
      </w:r>
      <w:r w:rsidR="00A62481"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instrText xml:space="preserve"> </w:instrText>
      </w:r>
      <w:r w:rsidR="00A62481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instrText>eq \o\ac(</w:instrText>
      </w:r>
      <w:r w:rsidR="00A62481" w:rsidRPr="00C707B3">
        <w:rPr>
          <w:rFonts w:ascii="HGMaruGothicMPRO" w:eastAsia="HGMaruGothicMPRO" w:hAnsi="HGMaruGothicMPRO" w:hint="eastAsia"/>
          <w:color w:val="171717" w:themeColor="background2" w:themeShade="1A"/>
          <w:position w:val="-4"/>
          <w:sz w:val="31"/>
          <w:szCs w:val="21"/>
        </w:rPr>
        <w:instrText>○</w:instrText>
      </w:r>
      <w:r w:rsidR="00A62481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instrText>,例)</w:instrText>
      </w:r>
      <w:r w:rsidR="00A62481"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fldChar w:fldCharType="end"/>
      </w:r>
      <w:r w:rsidR="00A62481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１回目→２回目・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連絡不要)</w:t>
      </w:r>
    </w:p>
    <w:p w14:paraId="3B8BA86A" w14:textId="77777777" w:rsidR="0079188A" w:rsidRPr="009F7E83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 w:rsidRPr="009F7E8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　　・予約は必要ありません。</w:t>
      </w:r>
    </w:p>
    <w:p w14:paraId="77C8BDAD" w14:textId="18ED794B" w:rsidR="0079188A" w:rsidRPr="009F7E83" w:rsidRDefault="0079188A" w:rsidP="0079188A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 w:rsidRPr="009F7E83">
        <w:rPr>
          <w:rFonts w:ascii="HGMaruGothicMPRO" w:eastAsia="HGMaruGothicMPRO" w:hAnsi="HGMaruGothicMPRO" w:cstheme="minorBidi" w:hint="eastAsia"/>
          <w:bCs/>
          <w:sz w:val="21"/>
          <w:szCs w:val="21"/>
        </w:rPr>
        <w:t>・</w:t>
      </w:r>
      <w:r w:rsidR="00155C13">
        <w:rPr>
          <w:rFonts w:ascii="HGMaruGothicMPRO" w:eastAsia="HGMaruGothicMPRO" w:hAnsi="HGMaruGothicMPRO" w:cstheme="minorBidi" w:hint="eastAsia"/>
          <w:bCs/>
          <w:sz w:val="21"/>
          <w:szCs w:val="21"/>
        </w:rPr>
        <w:t>令和５年度</w:t>
      </w:r>
      <w:r w:rsidRPr="009F7E83">
        <w:rPr>
          <w:rFonts w:ascii="HGMaruGothicMPRO" w:eastAsia="HGMaruGothicMPRO" w:hAnsi="HGMaruGothicMPRO" w:cstheme="minorBidi" w:hint="eastAsia"/>
          <w:bCs/>
          <w:sz w:val="21"/>
          <w:szCs w:val="21"/>
        </w:rPr>
        <w:t>入園予定の</w:t>
      </w:r>
      <w:r w:rsidRPr="009F7E8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お子さま1名につき保護者1名のみの参加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。</w:t>
      </w:r>
    </w:p>
    <w:p w14:paraId="6B218783" w14:textId="77777777" w:rsidR="0079188A" w:rsidRDefault="0079188A" w:rsidP="0079188A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 w:rsidRPr="009F7E8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・お子さまの預け先がある場合は、預けて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いただく等</w:t>
      </w:r>
      <w:r w:rsidRPr="009F7E83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のご協力をしていただけると幸いです。</w:t>
      </w:r>
    </w:p>
    <w:p w14:paraId="00589B90" w14:textId="77777777" w:rsidR="0079188A" w:rsidRDefault="0079188A" w:rsidP="0079188A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・卒園児や在園児のご兄弟の保護者さまはお控えいただき、質問がございましたら、直接、幼稚園に</w:t>
      </w:r>
    </w:p>
    <w:p w14:paraId="6254973C" w14:textId="3B2630CF" w:rsidR="0079188A" w:rsidRDefault="0079188A" w:rsidP="0079188A">
      <w:pPr>
        <w:ind w:firstLineChars="300" w:firstLine="63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お問い合わせください。</w:t>
      </w:r>
    </w:p>
    <w:p w14:paraId="43E3A995" w14:textId="4CA34705" w:rsidR="00773DEE" w:rsidRDefault="00773DEE" w:rsidP="00773DEE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・雨天の場合は中止します。</w:t>
      </w:r>
      <w:r w:rsidR="00670FEE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他の日に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見学していただけますので、</w:t>
      </w:r>
      <w:r w:rsidR="002C6300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連絡のうえ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お越しください。</w:t>
      </w:r>
    </w:p>
    <w:p w14:paraId="623AD447" w14:textId="77777777" w:rsidR="0079188A" w:rsidRPr="00E6560A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cstheme="minorBid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F828F" wp14:editId="5DF81DD0">
                <wp:simplePos x="0" y="0"/>
                <wp:positionH relativeFrom="column">
                  <wp:posOffset>251460</wp:posOffset>
                </wp:positionH>
                <wp:positionV relativeFrom="paragraph">
                  <wp:posOffset>198756</wp:posOffset>
                </wp:positionV>
                <wp:extent cx="6096000" cy="990600"/>
                <wp:effectExtent l="0" t="0" r="19050" b="19050"/>
                <wp:wrapNone/>
                <wp:docPr id="123" name="四角形: 角を丸くする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90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1CBF5" id="四角形: 角を丸くする 123" o:spid="_x0000_s1026" style="position:absolute;left:0;text-align:left;margin-left:19.8pt;margin-top:15.65pt;width:48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" filled="f" strokecolor="windowText" strokeweight="2pt"/>
            </w:pict>
          </mc:Fallback>
        </mc:AlternateContent>
      </w:r>
    </w:p>
    <w:p w14:paraId="05EE9D36" w14:textId="77777777" w:rsidR="0079188A" w:rsidRPr="00C707B3" w:rsidRDefault="0079188A" w:rsidP="0079188A">
      <w:pPr>
        <w:ind w:leftChars="100" w:left="240" w:firstLineChars="200" w:firstLine="440"/>
        <w:rPr>
          <w:rFonts w:ascii="HGMaruGothicMPRO" w:eastAsia="HGMaruGothicMPRO" w:hAnsi="HGMaruGothicMPRO" w:cstheme="minorBidi"/>
          <w:bCs/>
          <w:sz w:val="22"/>
          <w:szCs w:val="22"/>
        </w:rPr>
      </w:pP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 xml:space="preserve">　保護者さま…①マスク</w:t>
      </w:r>
      <w:r w:rsidRPr="00C707B3">
        <w:rPr>
          <w:rFonts w:ascii="HGMaruGothicMPRO" w:eastAsia="HGMaruGothicMPRO" w:hAnsi="HGMaruGothicMPRO" w:hint="eastAsia"/>
          <w:sz w:val="22"/>
          <w:szCs w:val="22"/>
        </w:rPr>
        <w:t>着用</w:t>
      </w:r>
    </w:p>
    <w:p w14:paraId="2E11C5EF" w14:textId="77777777" w:rsidR="0079188A" w:rsidRDefault="0079188A" w:rsidP="0079188A">
      <w:pPr>
        <w:tabs>
          <w:tab w:val="left" w:pos="3165"/>
        </w:tabs>
        <w:ind w:leftChars="300" w:left="960" w:hangingChars="100" w:hanging="240"/>
        <w:rPr>
          <w:rFonts w:ascii="HGMaruGothicMPRO" w:eastAsia="HGMaruGothicMPRO" w:hAnsi="HGMaruGothicMPRO" w:cstheme="minorBidi"/>
          <w:bCs/>
          <w:sz w:val="21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6432" behindDoc="0" locked="0" layoutInCell="1" allowOverlap="1" wp14:anchorId="7FF39CEB" wp14:editId="347896B4">
            <wp:simplePos x="0" y="0"/>
            <wp:positionH relativeFrom="column">
              <wp:posOffset>670559</wp:posOffset>
            </wp:positionH>
            <wp:positionV relativeFrom="paragraph">
              <wp:posOffset>40640</wp:posOffset>
            </wp:positionV>
            <wp:extent cx="665487" cy="701265"/>
            <wp:effectExtent l="0" t="0" r="1270" b="3810"/>
            <wp:wrapNone/>
            <wp:docPr id="125" name="図 125" descr="マスクを付けた人のイラスト（女性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マスクを付けた人のイラスト（女性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5" cy="7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MaruGothicMPRO" w:eastAsia="HGMaruGothicMPRO" w:hAnsi="HGMaruGothicMPRO" w:cstheme="minorBidi"/>
          <w:bCs/>
          <w:sz w:val="22"/>
          <w:szCs w:val="22"/>
        </w:rPr>
        <w:tab/>
      </w: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 xml:space="preserve">　　　　　　 </w:t>
      </w:r>
      <w:r>
        <w:rPr>
          <w:rFonts w:ascii="HGMaruGothicMPRO" w:eastAsia="HGMaruGothicMPRO" w:hAnsi="HGMaruGothicMPRO" w:cstheme="minorBidi"/>
          <w:bCs/>
          <w:sz w:val="22"/>
          <w:szCs w:val="22"/>
        </w:rPr>
        <w:t xml:space="preserve"> </w:t>
      </w: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 xml:space="preserve"> </w:t>
      </w:r>
      <w:r w:rsidRPr="00C707B3">
        <w:rPr>
          <w:rFonts w:ascii="HGMaruGothicMPRO" w:eastAsia="HGMaruGothicMPRO" w:hAnsi="HGMaruGothicMPRO" w:cstheme="minorBidi" w:hint="eastAsia"/>
          <w:bCs/>
          <w:sz w:val="21"/>
          <w:szCs w:val="21"/>
        </w:rPr>
        <w:t>息苦しさを感じる時はマスクを外す、人と話す時や近付く時は着用</w:t>
      </w:r>
      <w:r>
        <w:rPr>
          <w:rFonts w:ascii="HGMaruGothicMPRO" w:eastAsia="HGMaruGothicMPRO" w:hAnsi="HGMaruGothicMPRO" w:cstheme="minorBidi" w:hint="eastAsia"/>
          <w:bCs/>
          <w:sz w:val="21"/>
          <w:szCs w:val="21"/>
        </w:rPr>
        <w:t>するなど</w:t>
      </w:r>
    </w:p>
    <w:p w14:paraId="7AE326D4" w14:textId="77777777" w:rsidR="0079188A" w:rsidRPr="009F7E83" w:rsidRDefault="0079188A" w:rsidP="0079188A">
      <w:pPr>
        <w:tabs>
          <w:tab w:val="left" w:pos="3165"/>
        </w:tabs>
        <w:ind w:firstLineChars="1250" w:firstLine="2625"/>
        <w:rPr>
          <w:rFonts w:ascii="HGMaruGothicMPRO" w:eastAsia="HGMaruGothicMPRO" w:hAnsi="HGMaruGothicMPRO" w:cstheme="minorBidi"/>
          <w:bCs/>
          <w:sz w:val="21"/>
          <w:szCs w:val="21"/>
        </w:rPr>
      </w:pPr>
      <w:r w:rsidRPr="00C707B3">
        <w:rPr>
          <w:rFonts w:ascii="HGMaruGothicMPRO" w:eastAsia="HGMaruGothicMPRO" w:hAnsi="HGMaruGothicMPRO" w:cstheme="minorBidi" w:hint="eastAsia"/>
          <w:bCs/>
          <w:sz w:val="21"/>
          <w:szCs w:val="21"/>
        </w:rPr>
        <w:t>して、感染症予防とともに、熱中症にならないようお気をつけください。</w:t>
      </w:r>
    </w:p>
    <w:p w14:paraId="77559E61" w14:textId="77777777" w:rsidR="0079188A" w:rsidRDefault="0079188A" w:rsidP="0079188A">
      <w:pPr>
        <w:ind w:firstLineChars="500" w:firstLine="1050"/>
        <w:rPr>
          <w:rFonts w:ascii="HGMaruGothicMPRO" w:eastAsia="HGMaruGothicMPRO" w:hAnsi="HGMaruGothicMPRO"/>
          <w:color w:val="171717" w:themeColor="background2" w:themeShade="1A"/>
          <w:sz w:val="22"/>
          <w:szCs w:val="22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 </w:t>
      </w:r>
      <w: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t xml:space="preserve">          </w:t>
      </w:r>
      <w:r>
        <w:rPr>
          <w:rFonts w:ascii="HGMaruGothicMPRO" w:eastAsia="HGMaruGothicMPRO" w:hAnsi="HGMaruGothicMPRO" w:hint="eastAsia"/>
          <w:color w:val="171717" w:themeColor="background2" w:themeShade="1A"/>
          <w:sz w:val="22"/>
          <w:szCs w:val="22"/>
        </w:rPr>
        <w:t>②</w:t>
      </w:r>
      <w:r w:rsidRPr="00C707B3">
        <w:rPr>
          <w:rFonts w:ascii="HGMaruGothicMPRO" w:eastAsia="HGMaruGothicMPRO" w:hAnsi="HGMaruGothicMPRO" w:hint="eastAsia"/>
          <w:color w:val="171717" w:themeColor="background2" w:themeShade="1A"/>
          <w:sz w:val="22"/>
          <w:szCs w:val="22"/>
        </w:rPr>
        <w:t>氏名と連絡先の記入</w:t>
      </w:r>
    </w:p>
    <w:p w14:paraId="53791DA0" w14:textId="20C6CBDB" w:rsidR="0079188A" w:rsidRPr="007F4822" w:rsidRDefault="00A9122B" w:rsidP="00A9122B">
      <w:pPr>
        <w:ind w:firstLineChars="100" w:firstLine="2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cstheme="minorBid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0948C" wp14:editId="1FB472E4">
                <wp:simplePos x="0" y="0"/>
                <wp:positionH relativeFrom="column">
                  <wp:posOffset>251460</wp:posOffset>
                </wp:positionH>
                <wp:positionV relativeFrom="paragraph">
                  <wp:posOffset>170181</wp:posOffset>
                </wp:positionV>
                <wp:extent cx="6096000" cy="4133850"/>
                <wp:effectExtent l="0" t="0" r="19050" b="19050"/>
                <wp:wrapNone/>
                <wp:docPr id="124" name="四角形: 角を丸くする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13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0995E" id="四角形: 角を丸くする 124" o:spid="_x0000_s1026" style="position:absolute;left:0;text-align:left;margin-left:19.8pt;margin-top:13.4pt;width:480pt;height:3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" filled="f" strokecolor="windowText" strokeweight="2pt"/>
            </w:pict>
          </mc:Fallback>
        </mc:AlternateConten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2"/>
          <w:szCs w:val="22"/>
        </w:rPr>
        <w:t xml:space="preserve">　　　　　　　　　　　</w:t>
      </w:r>
    </w:p>
    <w:p w14:paraId="0850CB4B" w14:textId="0F134E94" w:rsidR="0079188A" w:rsidRDefault="0079188A" w:rsidP="00A9122B">
      <w:pPr>
        <w:ind w:firstLineChars="500" w:firstLine="1100"/>
        <w:rPr>
          <w:rFonts w:ascii="HGMaruGothicMPRO" w:eastAsia="HGMaruGothicMPRO" w:hAnsi="HGMaruGothicMPRO" w:cstheme="minorBidi"/>
          <w:bCs/>
          <w:sz w:val="22"/>
          <w:szCs w:val="22"/>
        </w:rPr>
      </w:pP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>親子　…①発熱</w:t>
      </w:r>
      <w:r w:rsidR="00A62481">
        <w:rPr>
          <w:rFonts w:ascii="HGMaruGothicMPRO" w:eastAsia="HGMaruGothicMPRO" w:hAnsi="HGMaruGothicMPRO" w:cstheme="minorBidi" w:hint="eastAsia"/>
          <w:bCs/>
          <w:sz w:val="22"/>
          <w:szCs w:val="22"/>
        </w:rPr>
        <w:t>・咳</w:t>
      </w:r>
      <w:r w:rsidR="002C6300">
        <w:rPr>
          <w:rFonts w:ascii="HGMaruGothicMPRO" w:eastAsia="HGMaruGothicMPRO" w:hAnsi="HGMaruGothicMPRO" w:cstheme="minorBidi" w:hint="eastAsia"/>
          <w:bCs/>
          <w:sz w:val="22"/>
          <w:szCs w:val="22"/>
        </w:rPr>
        <w:t>・鼻水</w:t>
      </w: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>など風邪症状のある方は、参加を控えてください。</w:t>
      </w:r>
    </w:p>
    <w:p w14:paraId="1E93A11D" w14:textId="72F8244C" w:rsidR="0079188A" w:rsidRDefault="002C6300" w:rsidP="0079188A">
      <w:pPr>
        <w:ind w:leftChars="100" w:left="240" w:firstLineChars="200" w:firstLine="480"/>
        <w:rPr>
          <w:rFonts w:ascii="HGMaruGothicMPRO" w:eastAsia="HGMaruGothicMPRO" w:hAnsi="HGMaruGothicMPRO" w:cstheme="minorBidi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F8CA4" wp14:editId="71E4B945">
            <wp:simplePos x="0" y="0"/>
            <wp:positionH relativeFrom="column">
              <wp:posOffset>2089785</wp:posOffset>
            </wp:positionH>
            <wp:positionV relativeFrom="paragraph">
              <wp:posOffset>64135</wp:posOffset>
            </wp:positionV>
            <wp:extent cx="1323975" cy="728980"/>
            <wp:effectExtent l="0" t="0" r="9525" b="0"/>
            <wp:wrapNone/>
            <wp:docPr id="118" name="図 118" descr="体温計を持つ手のイラスト（37.5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体温計を持つ手のイラスト（37.5度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88A">
        <w:rPr>
          <w:noProof/>
        </w:rPr>
        <w:drawing>
          <wp:anchor distT="0" distB="0" distL="114300" distR="114300" simplePos="0" relativeHeight="251660288" behindDoc="0" locked="0" layoutInCell="1" allowOverlap="1" wp14:anchorId="337C4878" wp14:editId="3495677A">
            <wp:simplePos x="0" y="0"/>
            <wp:positionH relativeFrom="column">
              <wp:posOffset>3880485</wp:posOffset>
            </wp:positionH>
            <wp:positionV relativeFrom="paragraph">
              <wp:posOffset>33020</wp:posOffset>
            </wp:positionV>
            <wp:extent cx="990600" cy="745222"/>
            <wp:effectExtent l="0" t="0" r="0" b="0"/>
            <wp:wrapNone/>
            <wp:docPr id="117" name="図 117" descr="咳で菌が飛んでいる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咳で菌が飛んでいる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8971A" w14:textId="77777777" w:rsidR="0079188A" w:rsidRDefault="0079188A" w:rsidP="0079188A">
      <w:pPr>
        <w:ind w:leftChars="100" w:left="240" w:firstLineChars="200" w:firstLine="440"/>
        <w:rPr>
          <w:rFonts w:ascii="HGMaruGothicMPRO" w:eastAsia="HGMaruGothicMPRO" w:hAnsi="HGMaruGothicMPRO" w:cstheme="minorBidi"/>
          <w:bCs/>
          <w:sz w:val="22"/>
          <w:szCs w:val="22"/>
        </w:rPr>
      </w:pPr>
    </w:p>
    <w:p w14:paraId="18E97173" w14:textId="77777777" w:rsidR="0079188A" w:rsidRPr="00AF671A" w:rsidRDefault="0079188A" w:rsidP="0079188A">
      <w:pPr>
        <w:ind w:leftChars="100" w:left="240" w:firstLineChars="200" w:firstLine="440"/>
        <w:rPr>
          <w:rFonts w:ascii="HGMaruGothicMPRO" w:eastAsia="HGMaruGothicMPRO" w:hAnsi="HGMaruGothicMPRO" w:cstheme="minorBidi"/>
          <w:bCs/>
          <w:sz w:val="22"/>
          <w:szCs w:val="22"/>
        </w:rPr>
      </w:pP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 xml:space="preserve">　　　　　　　　　　　　　　　　　　　　</w:t>
      </w:r>
      <w:r>
        <w:rPr>
          <w:noProof/>
        </w:rPr>
        <w:t xml:space="preserve"> </w:t>
      </w: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 xml:space="preserve">　</w:t>
      </w:r>
    </w:p>
    <w:p w14:paraId="4EB21AAC" w14:textId="77777777" w:rsidR="0079188A" w:rsidRPr="00FE3BE9" w:rsidRDefault="0079188A" w:rsidP="0079188A">
      <w:pPr>
        <w:rPr>
          <w:rFonts w:ascii="HGMaruGothicMPRO" w:eastAsia="HGMaruGothicMPRO" w:hAnsi="HGMaruGothicMPRO" w:cstheme="minorBidi"/>
          <w:bCs/>
          <w:sz w:val="22"/>
          <w:szCs w:val="22"/>
        </w:rPr>
      </w:pPr>
    </w:p>
    <w:p w14:paraId="21B626C8" w14:textId="77777777" w:rsidR="0079188A" w:rsidRDefault="0079188A" w:rsidP="0079188A">
      <w:pPr>
        <w:ind w:leftChars="100" w:left="240" w:firstLineChars="200" w:firstLine="440"/>
        <w:rPr>
          <w:rFonts w:ascii="HGMaruGothicMPRO" w:eastAsia="HGMaruGothicMPRO" w:hAnsi="HGMaruGothicMPRO" w:cstheme="minorBidi"/>
          <w:bCs/>
          <w:sz w:val="22"/>
          <w:szCs w:val="22"/>
        </w:rPr>
      </w:pP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 xml:space="preserve">　　　 </w:t>
      </w:r>
      <w:r>
        <w:rPr>
          <w:rFonts w:ascii="HGMaruGothicMPRO" w:eastAsia="HGMaruGothicMPRO" w:hAnsi="HGMaruGothicMPRO" w:cstheme="minorBidi"/>
          <w:bCs/>
          <w:sz w:val="22"/>
          <w:szCs w:val="22"/>
        </w:rPr>
        <w:t xml:space="preserve">     </w:t>
      </w: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>②来園時に、手洗い または 手指消毒をしてください。</w:t>
      </w:r>
    </w:p>
    <w:p w14:paraId="63FA8884" w14:textId="0F28E15D" w:rsidR="0079188A" w:rsidRDefault="002C6300" w:rsidP="0079188A">
      <w:pPr>
        <w:ind w:firstLineChars="1000" w:firstLine="2200"/>
        <w:rPr>
          <w:rFonts w:ascii="HGMaruGothicMPRO" w:eastAsia="HGMaruGothicMPRO" w:hAnsi="HGMaruGothicMPRO" w:cstheme="minorBidi"/>
          <w:bCs/>
          <w:sz w:val="22"/>
          <w:szCs w:val="22"/>
        </w:rPr>
      </w:pPr>
      <w:r>
        <w:rPr>
          <w:rFonts w:ascii="HGMaruGothicMPRO" w:eastAsia="HGMaruGothicMPRO" w:hAnsi="HGMaruGothicMPRO" w:cstheme="minorBidi" w:hint="eastAsia"/>
          <w:bCs/>
          <w:sz w:val="22"/>
          <w:szCs w:val="22"/>
        </w:rPr>
        <w:t>（出入り口</w:t>
      </w:r>
      <w:r w:rsidR="0079188A">
        <w:rPr>
          <w:rFonts w:ascii="HGMaruGothicMPRO" w:eastAsia="HGMaruGothicMPRO" w:hAnsi="HGMaruGothicMPRO" w:cstheme="minorBidi" w:hint="eastAsia"/>
          <w:bCs/>
          <w:sz w:val="22"/>
          <w:szCs w:val="22"/>
        </w:rPr>
        <w:t>に、アルコール消毒液を設置）</w:t>
      </w:r>
    </w:p>
    <w:p w14:paraId="1D542332" w14:textId="77777777" w:rsidR="0079188A" w:rsidRPr="00E6560A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4384" behindDoc="0" locked="0" layoutInCell="1" allowOverlap="1" wp14:anchorId="0D5FFE3D" wp14:editId="36A913AC">
            <wp:simplePos x="0" y="0"/>
            <wp:positionH relativeFrom="column">
              <wp:posOffset>3899535</wp:posOffset>
            </wp:positionH>
            <wp:positionV relativeFrom="paragraph">
              <wp:posOffset>26036</wp:posOffset>
            </wp:positionV>
            <wp:extent cx="990600" cy="857250"/>
            <wp:effectExtent l="0" t="0" r="0" b="0"/>
            <wp:wrapNone/>
            <wp:docPr id="127" name="図 127" descr="アルコール消毒剤を使う人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アルコール消毒剤を使う人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F647917" wp14:editId="1C862566">
            <wp:simplePos x="0" y="0"/>
            <wp:positionH relativeFrom="column">
              <wp:posOffset>2223135</wp:posOffset>
            </wp:positionH>
            <wp:positionV relativeFrom="paragraph">
              <wp:posOffset>45085</wp:posOffset>
            </wp:positionV>
            <wp:extent cx="1228725" cy="828675"/>
            <wp:effectExtent l="0" t="0" r="9525" b="9525"/>
            <wp:wrapNone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6F694" w14:textId="77777777" w:rsidR="0079188A" w:rsidRPr="00C707B3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34BE5532" w14:textId="77777777" w:rsidR="0079188A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04D7394F" w14:textId="77777777" w:rsidR="0079188A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4FBE2C84" w14:textId="77777777" w:rsidR="0079188A" w:rsidRPr="00E71680" w:rsidRDefault="0079188A" w:rsidP="0079188A">
      <w:pPr>
        <w:rPr>
          <w:rFonts w:ascii="HGMaruGothicMPRO" w:eastAsia="HGMaruGothicMPRO" w:hAnsi="HGMaruGothicMPRO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557CD0" wp14:editId="27A231B3">
            <wp:simplePos x="0" y="0"/>
            <wp:positionH relativeFrom="column">
              <wp:posOffset>2489834</wp:posOffset>
            </wp:positionH>
            <wp:positionV relativeFrom="paragraph">
              <wp:posOffset>194310</wp:posOffset>
            </wp:positionV>
            <wp:extent cx="2051685" cy="933450"/>
            <wp:effectExtent l="0" t="0" r="0" b="0"/>
            <wp:wrapNone/>
            <wp:docPr id="121" name="図 121" descr="ソーシャルディスタン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シャルディスタンスのイラス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　　　　　　　 </w:t>
      </w:r>
      <w: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  <w:t xml:space="preserve">  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　</w:t>
      </w:r>
      <w:r>
        <w:rPr>
          <w:rFonts w:ascii="HGMaruGothicMPRO" w:eastAsia="HGMaruGothicMPRO" w:hAnsi="HGMaruGothicMPRO" w:hint="eastAsia"/>
          <w:sz w:val="22"/>
          <w:szCs w:val="22"/>
        </w:rPr>
        <w:t>③他の親子と少し離れて見学してください。</w:t>
      </w:r>
    </w:p>
    <w:p w14:paraId="4DBEB339" w14:textId="77777777" w:rsidR="0079188A" w:rsidRPr="00E6560A" w:rsidRDefault="0079188A" w:rsidP="0079188A">
      <w:pPr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　　　　　　　　　　　　　　　</w:t>
      </w:r>
    </w:p>
    <w:p w14:paraId="27EE616F" w14:textId="77777777" w:rsidR="0079188A" w:rsidRDefault="0079188A" w:rsidP="0079188A">
      <w:pPr>
        <w:ind w:firstLineChars="500" w:firstLine="105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7F1C9CFD" w14:textId="77777777" w:rsidR="0079188A" w:rsidRDefault="0079188A" w:rsidP="0079188A">
      <w:pPr>
        <w:ind w:firstLineChars="500" w:firstLine="105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5462ED0F" w14:textId="77777777" w:rsidR="0079188A" w:rsidRDefault="0079188A" w:rsidP="0079188A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</w:p>
    <w:p w14:paraId="08E99A0B" w14:textId="77777777" w:rsidR="00A9122B" w:rsidRDefault="00A9122B" w:rsidP="00A9122B">
      <w:pPr>
        <w:ind w:firstLineChars="100" w:firstLine="21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               　④来園後２日以内に新型コロナウイルスに感染が確認された場合は、</w:t>
      </w:r>
    </w:p>
    <w:p w14:paraId="3BABB785" w14:textId="413A7699" w:rsidR="00A9122B" w:rsidRDefault="00A9122B" w:rsidP="00A9122B">
      <w:pPr>
        <w:ind w:firstLineChars="1050" w:firstLine="2205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ご連絡ください。</w:t>
      </w:r>
    </w:p>
    <w:p w14:paraId="4B2702B0" w14:textId="482AA058" w:rsidR="0079188A" w:rsidRDefault="00A62481" w:rsidP="0079188A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＊駐車台数には限りがあります</w: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。</w:t>
      </w:r>
      <w:r w:rsidR="004A79A1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(駐車場内は一方通行・前向き駐車</w:t>
      </w:r>
      <w:r w:rsidR="004A79A1">
        <w:rPr>
          <w:rFonts w:ascii="ＭＳ 明朝" w:eastAsia="ＭＳ 明朝" w:hAnsi="ＭＳ 明朝" w:cs="ＭＳ 明朝"/>
          <w:color w:val="171717" w:themeColor="background2" w:themeShade="1A"/>
          <w:sz w:val="21"/>
          <w:szCs w:val="21"/>
        </w:rPr>
        <w:t>）</w:t>
      </w:r>
    </w:p>
    <w:p w14:paraId="09329E9F" w14:textId="072E4DC6" w:rsidR="00A27BD0" w:rsidRPr="00A62481" w:rsidRDefault="00A9122B" w:rsidP="00A27BD0">
      <w:pPr>
        <w:ind w:firstLineChars="200" w:firstLine="420"/>
        <w:rPr>
          <w:rFonts w:ascii="HGMaruGothicMPRO" w:eastAsia="HGMaruGothicMPRO" w:hAnsi="HGMaruGothicMPRO"/>
          <w:color w:val="171717" w:themeColor="background2" w:themeShade="1A"/>
          <w:sz w:val="21"/>
          <w:szCs w:val="21"/>
        </w:rPr>
      </w:pP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＊</w: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水分補給のための飲み物</w:t>
      </w:r>
      <w:r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 xml:space="preserve"> と 帽子</w:t>
      </w:r>
      <w:r w:rsidR="0079188A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をご持参ください。</w:t>
      </w:r>
      <w:r w:rsidR="00A62481">
        <w:rPr>
          <w:rFonts w:ascii="HGMaruGothicMPRO" w:eastAsia="HGMaruGothicMPRO" w:hAnsi="HGMaruGothicMPRO" w:hint="eastAsia"/>
          <w:color w:val="171717" w:themeColor="background2" w:themeShade="1A"/>
          <w:sz w:val="21"/>
          <w:szCs w:val="21"/>
        </w:rPr>
        <w:t>(園内では日傘の使用をご遠慮ください)</w:t>
      </w:r>
    </w:p>
    <w:sectPr w:rsidR="00A27BD0" w:rsidRPr="00A62481" w:rsidSect="0079188A">
      <w:pgSz w:w="11906" w:h="16838" w:code="9"/>
      <w:pgMar w:top="284" w:right="748" w:bottom="45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8570" w14:textId="77777777" w:rsidR="004A79A1" w:rsidRDefault="004A79A1" w:rsidP="004A79A1">
      <w:r>
        <w:separator/>
      </w:r>
    </w:p>
  </w:endnote>
  <w:endnote w:type="continuationSeparator" w:id="0">
    <w:p w14:paraId="2593B95E" w14:textId="77777777" w:rsidR="004A79A1" w:rsidRDefault="004A79A1" w:rsidP="004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5F00" w14:textId="77777777" w:rsidR="004A79A1" w:rsidRDefault="004A79A1" w:rsidP="004A79A1">
      <w:r>
        <w:separator/>
      </w:r>
    </w:p>
  </w:footnote>
  <w:footnote w:type="continuationSeparator" w:id="0">
    <w:p w14:paraId="3FD49986" w14:textId="77777777" w:rsidR="004A79A1" w:rsidRDefault="004A79A1" w:rsidP="004A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88A"/>
    <w:rsid w:val="000A1270"/>
    <w:rsid w:val="00155C13"/>
    <w:rsid w:val="00296543"/>
    <w:rsid w:val="002C6300"/>
    <w:rsid w:val="004A79A1"/>
    <w:rsid w:val="00642365"/>
    <w:rsid w:val="00670FEE"/>
    <w:rsid w:val="00756CCD"/>
    <w:rsid w:val="00773DEE"/>
    <w:rsid w:val="0079188A"/>
    <w:rsid w:val="007C6005"/>
    <w:rsid w:val="009228D2"/>
    <w:rsid w:val="00A27BD0"/>
    <w:rsid w:val="00A62481"/>
    <w:rsid w:val="00A678AA"/>
    <w:rsid w:val="00A9122B"/>
    <w:rsid w:val="00D26BD7"/>
    <w:rsid w:val="00F72A96"/>
    <w:rsid w:val="00F82BEF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70EA6"/>
  <w15:docId w15:val="{445E82D6-90FD-48F5-A939-4227C6E9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8A"/>
    <w:rPr>
      <w:rFonts w:asciiTheme="minorHAnsi" w:eastAsiaTheme="minorEastAsia" w:hAnsiTheme="minorHAns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9A1"/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9A1"/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qQZp4uHhtx8/Xlc4mXLd_6I/AAAAAAABXf8/eUXHFSx0ecIGH0GIClFm9AKkMKFPY4FgACNcBGAsYHQ/s1600/medical_mask06_woman.pn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1.bp.blogspot.com/-VtDIc1cf-IE/Wn1V6RiuskI/AAAAAAABKGU/hLxDGQtRFQsKsNU6fCjaM2IrHokRZKW0gCLcBGAs/s800/hand_syoudoku_soap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2022-05-18T22:56:00Z</cp:lastPrinted>
  <dcterms:created xsi:type="dcterms:W3CDTF">2022-05-18T08:54:00Z</dcterms:created>
  <dcterms:modified xsi:type="dcterms:W3CDTF">2022-05-19T08:38:00Z</dcterms:modified>
</cp:coreProperties>
</file>